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08A6" w:rsidRPr="006D76E5" w:rsidRDefault="006344F6" w:rsidP="006D76E5">
      <w:pPr>
        <w:jc w:val="center"/>
        <w:rPr>
          <w:b/>
          <w:bCs/>
          <w:color w:val="FF0000"/>
          <w:sz w:val="40"/>
          <w:szCs w:val="40"/>
          <w:lang w:val="en-US"/>
        </w:rPr>
      </w:pPr>
      <w:r w:rsidRPr="006D76E5">
        <w:rPr>
          <w:b/>
          <w:bCs/>
          <w:color w:val="FF0000"/>
          <w:sz w:val="40"/>
          <w:szCs w:val="40"/>
          <w:lang w:val="en-US"/>
        </w:rPr>
        <w:t>Electrical properties of the cells:</w:t>
      </w:r>
    </w:p>
    <w:p w:rsidR="006344F6" w:rsidRPr="006D76E5" w:rsidRDefault="006344F6" w:rsidP="006D76E5">
      <w:pPr>
        <w:jc w:val="center"/>
        <w:rPr>
          <w:b/>
          <w:bCs/>
          <w:color w:val="FF0000"/>
          <w:sz w:val="40"/>
          <w:szCs w:val="40"/>
          <w:lang w:val="en-US"/>
        </w:rPr>
      </w:pPr>
      <w:r w:rsidRPr="006D76E5">
        <w:rPr>
          <w:b/>
          <w:bCs/>
          <w:color w:val="FF0000"/>
          <w:sz w:val="40"/>
          <w:szCs w:val="40"/>
          <w:lang w:val="en-US"/>
        </w:rPr>
        <w:t>Graded Potential and Action Potential</w:t>
      </w:r>
    </w:p>
    <w:p w:rsidR="006D76E5" w:rsidRDefault="006D76E5" w:rsidP="006D76E5">
      <w:pPr>
        <w:jc w:val="center"/>
        <w:rPr>
          <w:lang w:val="en-US"/>
        </w:rPr>
      </w:pPr>
    </w:p>
    <w:p w:rsidR="006D76E5" w:rsidRDefault="006D76E5" w:rsidP="006D76E5">
      <w:pPr>
        <w:jc w:val="center"/>
        <w:rPr>
          <w:lang w:val="en-US"/>
        </w:rPr>
      </w:pPr>
      <w:r>
        <w:rPr>
          <w:lang w:val="en-US"/>
        </w:rPr>
        <w:t>Key questions</w:t>
      </w:r>
    </w:p>
    <w:p w:rsidR="006D76E5" w:rsidRDefault="006D76E5">
      <w:pPr>
        <w:rPr>
          <w:lang w:val="en-US"/>
        </w:rPr>
      </w:pPr>
    </w:p>
    <w:p w:rsidR="006344F6" w:rsidRDefault="006344F6" w:rsidP="006344F6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are the factors that concur to maintain negative membrane potential?</w:t>
      </w:r>
    </w:p>
    <w:p w:rsidR="006344F6" w:rsidRDefault="006344F6" w:rsidP="006344F6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How can you calculate the driving force of an ion? Define the driving force and the direction of the flow for K+ and Na+ at -70 mV; 0 mV; + 30mV</w:t>
      </w:r>
    </w:p>
    <w:p w:rsidR="006344F6" w:rsidRDefault="006344F6" w:rsidP="006344F6">
      <w:pPr>
        <w:pStyle w:val="Paragrafoelenco"/>
        <w:numPr>
          <w:ilvl w:val="0"/>
          <w:numId w:val="1"/>
        </w:numPr>
        <w:rPr>
          <w:lang w:val="en-US"/>
        </w:rPr>
      </w:pPr>
      <w:r w:rsidRPr="006344F6">
        <w:rPr>
          <w:lang w:val="en-US"/>
        </w:rPr>
        <w:t xml:space="preserve">Can you compare the channels and membrane activity to an electric circuits? </w:t>
      </w:r>
      <w:r>
        <w:rPr>
          <w:lang w:val="en-US"/>
        </w:rPr>
        <w:t>How would you indicate the different components? Can you measure theoretically the whole current that flow</w:t>
      </w:r>
      <w:r w:rsidR="008C238C">
        <w:rPr>
          <w:lang w:val="en-US"/>
        </w:rPr>
        <w:t>s</w:t>
      </w:r>
      <w:r>
        <w:rPr>
          <w:lang w:val="en-US"/>
        </w:rPr>
        <w:t xml:space="preserve"> in</w:t>
      </w:r>
      <w:r w:rsidR="008C238C">
        <w:rPr>
          <w:lang w:val="en-US"/>
        </w:rPr>
        <w:t>to</w:t>
      </w:r>
      <w:r>
        <w:rPr>
          <w:lang w:val="en-US"/>
        </w:rPr>
        <w:t xml:space="preserve"> the circuit?</w:t>
      </w:r>
    </w:p>
    <w:p w:rsidR="00F51448" w:rsidRDefault="00F51448" w:rsidP="006344F6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are the differences between graded potential and action potential?</w:t>
      </w:r>
    </w:p>
    <w:p w:rsidR="00F51448" w:rsidRDefault="00F51448" w:rsidP="00F51448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How would you describe the decay of the potential as a function of space? What factors concur to this decay?</w:t>
      </w:r>
    </w:p>
    <w:p w:rsidR="00F51448" w:rsidRDefault="00F51448" w:rsidP="00F51448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does it mean that Graded potentials are modulated in amplitude?</w:t>
      </w:r>
    </w:p>
    <w:p w:rsidR="006344F6" w:rsidRDefault="00F51448" w:rsidP="00F51448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does it mean space and time summation?</w:t>
      </w:r>
      <w:r w:rsidR="006344F6" w:rsidRPr="00F51448">
        <w:rPr>
          <w:lang w:val="en-US"/>
        </w:rPr>
        <w:t xml:space="preserve"> </w:t>
      </w:r>
      <w:r w:rsidR="008C238C">
        <w:rPr>
          <w:lang w:val="en-US"/>
        </w:rPr>
        <w:t>Is this behavior valid for graded potential or action potential?</w:t>
      </w:r>
    </w:p>
    <w:p w:rsidR="00F51448" w:rsidRDefault="00F51448" w:rsidP="00F51448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is an action potential? What does it mean amplitude-frequency coding?</w:t>
      </w:r>
    </w:p>
    <w:p w:rsidR="00F51448" w:rsidRPr="00F51448" w:rsidRDefault="00F51448" w:rsidP="00F51448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How would you define excitable cells?</w:t>
      </w:r>
    </w:p>
    <w:sectPr w:rsidR="00F51448" w:rsidRPr="00F51448" w:rsidSect="002117C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7420DA"/>
    <w:multiLevelType w:val="hybridMultilevel"/>
    <w:tmpl w:val="DAC666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4F6"/>
    <w:rsid w:val="002117CF"/>
    <w:rsid w:val="006344F6"/>
    <w:rsid w:val="006D76E5"/>
    <w:rsid w:val="008C238C"/>
    <w:rsid w:val="00F108A6"/>
    <w:rsid w:val="00F5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0910BB1"/>
  <w15:chartTrackingRefBased/>
  <w15:docId w15:val="{76F7E589-E034-0945-A72D-9BC9C23F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4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2020-10-17T21:40:00Z</dcterms:created>
  <dcterms:modified xsi:type="dcterms:W3CDTF">2020-10-17T21:59:00Z</dcterms:modified>
</cp:coreProperties>
</file>